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7873B" w14:textId="52E1886E" w:rsidR="001936E5" w:rsidRPr="009207E7" w:rsidRDefault="000B36D8" w:rsidP="006D0EF1">
      <w:r w:rsidRPr="009207E7">
        <w:rPr>
          <w:noProof/>
        </w:rPr>
        <w:drawing>
          <wp:anchor distT="0" distB="0" distL="114300" distR="114300" simplePos="0" relativeHeight="251659264" behindDoc="0" locked="0" layoutInCell="1" allowOverlap="1" wp14:anchorId="111AFB0C" wp14:editId="29C0635D">
            <wp:simplePos x="0" y="0"/>
            <wp:positionH relativeFrom="margin">
              <wp:align>left</wp:align>
            </wp:positionH>
            <wp:positionV relativeFrom="paragraph">
              <wp:posOffset>0</wp:posOffset>
            </wp:positionV>
            <wp:extent cx="1997612" cy="686049"/>
            <wp:effectExtent l="0" t="0" r="3175" b="0"/>
            <wp:wrapThrough wrapText="bothSides">
              <wp:wrapPolygon edited="0">
                <wp:start x="2060" y="0"/>
                <wp:lineTo x="0" y="3000"/>
                <wp:lineTo x="0" y="16200"/>
                <wp:lineTo x="824" y="19200"/>
                <wp:lineTo x="2472" y="21000"/>
                <wp:lineTo x="5151" y="21000"/>
                <wp:lineTo x="21222" y="19800"/>
                <wp:lineTo x="21428" y="15600"/>
                <wp:lineTo x="21428" y="12600"/>
                <wp:lineTo x="7624" y="9600"/>
                <wp:lineTo x="21428" y="9000"/>
                <wp:lineTo x="21428" y="3600"/>
                <wp:lineTo x="4327" y="0"/>
                <wp:lineTo x="206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0">
                      <a:extLst>
                        <a:ext uri="{28A0092B-C50C-407E-A947-70E740481C1C}">
                          <a14:useLocalDpi xmlns:a14="http://schemas.microsoft.com/office/drawing/2010/main" val="0"/>
                        </a:ext>
                      </a:extLst>
                    </a:blip>
                    <a:stretch>
                      <a:fillRect/>
                    </a:stretch>
                  </pic:blipFill>
                  <pic:spPr>
                    <a:xfrm>
                      <a:off x="0" y="0"/>
                      <a:ext cx="1997612" cy="686049"/>
                    </a:xfrm>
                    <a:prstGeom prst="rect">
                      <a:avLst/>
                    </a:prstGeom>
                  </pic:spPr>
                </pic:pic>
              </a:graphicData>
            </a:graphic>
            <wp14:sizeRelH relativeFrom="page">
              <wp14:pctWidth>0</wp14:pctWidth>
            </wp14:sizeRelH>
            <wp14:sizeRelV relativeFrom="page">
              <wp14:pctHeight>0</wp14:pctHeight>
            </wp14:sizeRelV>
          </wp:anchor>
        </w:drawing>
      </w:r>
      <w:r w:rsidR="00BA5A29" w:rsidRPr="009207E7">
        <w:rPr>
          <w:rFonts w:eastAsia="Cambria" w:cs="Cambria"/>
        </w:rPr>
        <w:t xml:space="preserve"> </w:t>
      </w:r>
      <w:r w:rsidR="00BA5A29" w:rsidRPr="009207E7">
        <w:rPr>
          <w:rFonts w:eastAsia="Segoe UI" w:cs="Segoe UI"/>
        </w:rPr>
        <w:t xml:space="preserve"> </w:t>
      </w:r>
    </w:p>
    <w:p w14:paraId="67CBBA8C" w14:textId="7DA2353E" w:rsidR="001936E5" w:rsidRPr="009207E7" w:rsidRDefault="00BA5A29" w:rsidP="006D0EF1">
      <w:r w:rsidRPr="009207E7">
        <w:t xml:space="preserve"> </w:t>
      </w:r>
      <w:r w:rsidRPr="009207E7">
        <w:rPr>
          <w:rFonts w:eastAsia="Segoe UI" w:cs="Segoe UI"/>
        </w:rPr>
        <w:t xml:space="preserve"> </w:t>
      </w:r>
    </w:p>
    <w:p w14:paraId="5CADADDD" w14:textId="77777777" w:rsidR="000B36D8" w:rsidRDefault="00BA5A29" w:rsidP="000B36D8">
      <w:pPr>
        <w:rPr>
          <w:rFonts w:eastAsia="Segoe UI" w:cs="Segoe UI"/>
        </w:rPr>
      </w:pPr>
      <w:r w:rsidRPr="009207E7">
        <w:t xml:space="preserve"> </w:t>
      </w:r>
      <w:r w:rsidRPr="009207E7">
        <w:rPr>
          <w:rFonts w:eastAsia="Segoe UI" w:cs="Segoe UI"/>
        </w:rPr>
        <w:t xml:space="preserve"> </w:t>
      </w:r>
    </w:p>
    <w:p w14:paraId="61DABA0E" w14:textId="77777777" w:rsidR="000B36D8" w:rsidRDefault="000B36D8" w:rsidP="000B36D8">
      <w:pPr>
        <w:rPr>
          <w:rFonts w:eastAsia="Segoe UI" w:cs="Segoe UI"/>
        </w:rPr>
      </w:pPr>
    </w:p>
    <w:p w14:paraId="6D90F463" w14:textId="33D49AE9" w:rsidR="00327BD5" w:rsidRPr="000B36D8" w:rsidRDefault="00E14178" w:rsidP="000B36D8">
      <w:pPr>
        <w:pStyle w:val="Title"/>
        <w:rPr>
          <w:sz w:val="32"/>
          <w:szCs w:val="32"/>
        </w:rPr>
      </w:pPr>
      <w:r w:rsidRPr="000B36D8">
        <w:rPr>
          <w:sz w:val="32"/>
          <w:szCs w:val="32"/>
        </w:rPr>
        <w:t>Equality</w:t>
      </w:r>
      <w:r w:rsidR="007479BB">
        <w:rPr>
          <w:sz w:val="32"/>
          <w:szCs w:val="32"/>
        </w:rPr>
        <w:t xml:space="preserve">, </w:t>
      </w:r>
      <w:proofErr w:type="gramStart"/>
      <w:r w:rsidRPr="000B36D8">
        <w:rPr>
          <w:sz w:val="32"/>
          <w:szCs w:val="32"/>
        </w:rPr>
        <w:t>Diversity</w:t>
      </w:r>
      <w:proofErr w:type="gramEnd"/>
      <w:r w:rsidRPr="000B36D8">
        <w:rPr>
          <w:sz w:val="32"/>
          <w:szCs w:val="32"/>
        </w:rPr>
        <w:t xml:space="preserve"> </w:t>
      </w:r>
      <w:r w:rsidR="007479BB">
        <w:rPr>
          <w:sz w:val="32"/>
          <w:szCs w:val="32"/>
        </w:rPr>
        <w:t xml:space="preserve">and Inclusion </w:t>
      </w:r>
      <w:r w:rsidR="00327BD5" w:rsidRPr="000B36D8">
        <w:rPr>
          <w:sz w:val="32"/>
          <w:szCs w:val="32"/>
        </w:rPr>
        <w:t>Policy</w:t>
      </w:r>
    </w:p>
    <w:p w14:paraId="53E311E4" w14:textId="6F5759C3" w:rsidR="009207E7" w:rsidRDefault="009207E7" w:rsidP="00B64955">
      <w:pPr>
        <w:pStyle w:val="Heading1"/>
      </w:pPr>
      <w:r w:rsidRPr="009207E7">
        <w:t>Aims</w:t>
      </w:r>
    </w:p>
    <w:p w14:paraId="5E941737" w14:textId="6B93575D" w:rsidR="008B1624" w:rsidRPr="006D0EF1" w:rsidRDefault="00EE228B" w:rsidP="006D0EF1">
      <w:r w:rsidRPr="006D0EF1">
        <w:t>This policy sets out the equality values and procedures which Encounter Christianity will follow with regard to equality, diversity, inclusion and accessibility</w:t>
      </w:r>
      <w:r w:rsidR="008B1624" w:rsidRPr="006D0EF1">
        <w:t xml:space="preserve">. </w:t>
      </w:r>
    </w:p>
    <w:p w14:paraId="4A27BCC7" w14:textId="0F1A1696" w:rsidR="007B6B69" w:rsidRPr="006D0EF1" w:rsidRDefault="007B6B69" w:rsidP="006D0EF1">
      <w:pPr>
        <w:rPr>
          <w:lang w:bidi="ar-SA"/>
        </w:rPr>
      </w:pPr>
      <w:r w:rsidRPr="006D0EF1">
        <w:rPr>
          <w:lang w:bidi="ar-SA"/>
        </w:rPr>
        <w:t xml:space="preserve">Encounter Christianity </w:t>
      </w:r>
      <w:r w:rsidRPr="006D0EF1">
        <w:t xml:space="preserve">aims </w:t>
      </w:r>
      <w:r w:rsidR="00FB5DED" w:rsidRPr="006D0EF1">
        <w:t>to en</w:t>
      </w:r>
      <w:r w:rsidRPr="006D0EF1">
        <w:rPr>
          <w:lang w:bidi="ar-SA"/>
        </w:rPr>
        <w:t xml:space="preserve">rich the religious education of local pupils. Our aim is to support schools in their delivery of the </w:t>
      </w:r>
      <w:hyperlink r:id="rId11" w:tgtFrame="_blank" w:history="1">
        <w:r w:rsidRPr="006D0EF1">
          <w:rPr>
            <w:lang w:bidi="ar-SA"/>
          </w:rPr>
          <w:t>Locally Agreed Syllabus for RE</w:t>
        </w:r>
      </w:hyperlink>
      <w:r w:rsidRPr="006D0EF1">
        <w:rPr>
          <w:lang w:bidi="ar-SA"/>
        </w:rPr>
        <w:t>. All our materials are based on the syllabus.</w:t>
      </w:r>
    </w:p>
    <w:p w14:paraId="71820D56" w14:textId="77777777" w:rsidR="007B6B69" w:rsidRPr="006D0EF1" w:rsidRDefault="007B6B69" w:rsidP="006D0EF1">
      <w:pPr>
        <w:rPr>
          <w:lang w:bidi="ar-SA"/>
        </w:rPr>
      </w:pPr>
      <w:r w:rsidRPr="006D0EF1">
        <w:rPr>
          <w:lang w:bidi="ar-SA"/>
        </w:rPr>
        <w:t xml:space="preserve">We welcome pupils of all faiths and none and seek to value and respect each one’s beliefs. We aim to offer an enjoyable and informative educational experience. It is not our aim to convert </w:t>
      </w:r>
      <w:proofErr w:type="gramStart"/>
      <w:r w:rsidRPr="006D0EF1">
        <w:rPr>
          <w:lang w:bidi="ar-SA"/>
        </w:rPr>
        <w:t>learners, or</w:t>
      </w:r>
      <w:proofErr w:type="gramEnd"/>
      <w:r w:rsidRPr="006D0EF1">
        <w:rPr>
          <w:lang w:bidi="ar-SA"/>
        </w:rPr>
        <w:t xml:space="preserve"> seek to impose on them any particular beliefs. We encourage a thoughtful, questioning approach to RE. We are guided by the </w:t>
      </w:r>
      <w:hyperlink r:id="rId12" w:tgtFrame="_blank" w:history="1">
        <w:r w:rsidRPr="006D0EF1">
          <w:rPr>
            <w:lang w:bidi="ar-SA"/>
          </w:rPr>
          <w:t>Non-Statutory Guidance 2010 for Religious Education in English Schools</w:t>
        </w:r>
      </w:hyperlink>
      <w:r w:rsidRPr="006D0EF1">
        <w:rPr>
          <w:lang w:bidi="ar-SA"/>
        </w:rPr>
        <w:t xml:space="preserve"> (see extracts below) produced by the Department for Children, Schools and Families which states that RE should provide “opportunities to promote an ethos of respect for others, challenge stereotypes and build understanding of other cultures and beliefs.”</w:t>
      </w:r>
    </w:p>
    <w:p w14:paraId="40714769" w14:textId="0D41C7B1" w:rsidR="008B1624" w:rsidRDefault="008B1624" w:rsidP="006D0EF1">
      <w:r w:rsidRPr="006D0EF1">
        <w:t xml:space="preserve">Encounter Christianity is committed to creating a culture which promotes equality for children and young people. We recognise that discrimination is harmful to their well-being and development. Children and young people may be discriminated against because of race, gender, disability, culture, religion, language, age, sexual </w:t>
      </w:r>
      <w:proofErr w:type="gramStart"/>
      <w:r w:rsidRPr="006D0EF1">
        <w:t>orientation</w:t>
      </w:r>
      <w:proofErr w:type="gramEnd"/>
      <w:r w:rsidRPr="006D0EF1">
        <w:t xml:space="preserve"> and HIV status. </w:t>
      </w:r>
    </w:p>
    <w:p w14:paraId="7BB18361" w14:textId="77777777" w:rsidR="00E04617" w:rsidRDefault="00E04617" w:rsidP="00E04617">
      <w:pPr>
        <w:spacing w:after="180"/>
      </w:pPr>
      <w:r w:rsidRPr="0023567F">
        <w:t xml:space="preserve">The charity Encounter Christianity believes that each person, </w:t>
      </w:r>
      <w:proofErr w:type="gramStart"/>
      <w:r w:rsidRPr="0023567F">
        <w:t>adult</w:t>
      </w:r>
      <w:proofErr w:type="gramEnd"/>
      <w:r w:rsidRPr="0023567F">
        <w:t xml:space="preserve"> or child, is unique in the sight of God with their own individual talents. The charity has a responsibility to ensure that </w:t>
      </w:r>
      <w:proofErr w:type="gramStart"/>
      <w:r w:rsidRPr="0023567F">
        <w:t>each individual</w:t>
      </w:r>
      <w:proofErr w:type="gramEnd"/>
      <w:r w:rsidRPr="0023567F">
        <w:t xml:space="preserve"> feels welcome, valued and included so that their talents can be nurtured and developed. Encounter Christianity expects </w:t>
      </w:r>
      <w:proofErr w:type="gramStart"/>
      <w:r w:rsidRPr="0023567F">
        <w:t>all of</w:t>
      </w:r>
      <w:proofErr w:type="gramEnd"/>
      <w:r w:rsidRPr="0023567F">
        <w:t xml:space="preserve"> its Trustees, staff and volunteers to adopt this principle and to shape their practices accordingly. </w:t>
      </w:r>
    </w:p>
    <w:p w14:paraId="6045081C" w14:textId="77777777" w:rsidR="00BF202D" w:rsidRPr="0023567F" w:rsidRDefault="00BF202D" w:rsidP="00BF202D">
      <w:pPr>
        <w:spacing w:after="180"/>
      </w:pPr>
      <w:r w:rsidRPr="0023567F">
        <w:t xml:space="preserve">It is of paramount importance that individuals from groups that may feel distinct or disadvantaged feel that they are included and valued. Such groups include the </w:t>
      </w:r>
      <w:proofErr w:type="gramStart"/>
      <w:r w:rsidRPr="0023567F">
        <w:t>following,</w:t>
      </w:r>
      <w:proofErr w:type="gramEnd"/>
      <w:r w:rsidRPr="0023567F">
        <w:t xml:space="preserve"> however this is not an exhaustive list:  </w:t>
      </w:r>
    </w:p>
    <w:p w14:paraId="5354F9A1" w14:textId="77777777" w:rsidR="00BF202D" w:rsidRPr="0023567F" w:rsidRDefault="00BF202D" w:rsidP="00BF202D">
      <w:pPr>
        <w:numPr>
          <w:ilvl w:val="0"/>
          <w:numId w:val="25"/>
        </w:numPr>
        <w:spacing w:after="4" w:line="268" w:lineRule="auto"/>
        <w:ind w:hanging="360"/>
      </w:pPr>
      <w:r w:rsidRPr="0023567F">
        <w:t xml:space="preserve">Boys and girls, and transgender children and young people </w:t>
      </w:r>
    </w:p>
    <w:p w14:paraId="7DF97F0F" w14:textId="77777777" w:rsidR="00BF202D" w:rsidRPr="0023567F" w:rsidRDefault="00BF202D" w:rsidP="00BF202D">
      <w:pPr>
        <w:numPr>
          <w:ilvl w:val="0"/>
          <w:numId w:val="25"/>
        </w:numPr>
        <w:spacing w:after="4" w:line="268" w:lineRule="auto"/>
        <w:ind w:hanging="360"/>
      </w:pPr>
      <w:r w:rsidRPr="0023567F">
        <w:t xml:space="preserve">Children and young people of faiths other than Christianity, or non-religious world views </w:t>
      </w:r>
    </w:p>
    <w:p w14:paraId="678C6007" w14:textId="77777777" w:rsidR="00BF202D" w:rsidRPr="0023567F" w:rsidRDefault="00BF202D" w:rsidP="00BF202D">
      <w:pPr>
        <w:numPr>
          <w:ilvl w:val="0"/>
          <w:numId w:val="25"/>
        </w:numPr>
        <w:spacing w:after="4" w:line="268" w:lineRule="auto"/>
        <w:ind w:hanging="360"/>
      </w:pPr>
      <w:r w:rsidRPr="0023567F">
        <w:t xml:space="preserve">Children and young people from ethnic minorities </w:t>
      </w:r>
    </w:p>
    <w:p w14:paraId="0F4CD6DF" w14:textId="77777777" w:rsidR="00BF202D" w:rsidRPr="0023567F" w:rsidRDefault="00BF202D" w:rsidP="00BF202D">
      <w:pPr>
        <w:numPr>
          <w:ilvl w:val="0"/>
          <w:numId w:val="25"/>
        </w:numPr>
        <w:spacing w:after="4" w:line="268" w:lineRule="auto"/>
        <w:ind w:hanging="360"/>
      </w:pPr>
      <w:r w:rsidRPr="0023567F">
        <w:t xml:space="preserve">Children and young people from the traveller community </w:t>
      </w:r>
    </w:p>
    <w:p w14:paraId="11DBD2D3" w14:textId="77777777" w:rsidR="00BF202D" w:rsidRPr="0023567F" w:rsidRDefault="00BF202D" w:rsidP="00BF202D">
      <w:pPr>
        <w:numPr>
          <w:ilvl w:val="0"/>
          <w:numId w:val="25"/>
        </w:numPr>
        <w:spacing w:after="4" w:line="268" w:lineRule="auto"/>
        <w:ind w:hanging="360"/>
      </w:pPr>
      <w:r w:rsidRPr="0023567F">
        <w:t xml:space="preserve">Asylum seekers and refugees </w:t>
      </w:r>
    </w:p>
    <w:p w14:paraId="3933A9C4" w14:textId="77777777" w:rsidR="00BF202D" w:rsidRPr="0023567F" w:rsidRDefault="00BF202D" w:rsidP="00BF202D">
      <w:pPr>
        <w:numPr>
          <w:ilvl w:val="0"/>
          <w:numId w:val="25"/>
        </w:numPr>
        <w:spacing w:after="4" w:line="268" w:lineRule="auto"/>
        <w:ind w:hanging="360"/>
      </w:pPr>
      <w:r w:rsidRPr="0023567F">
        <w:t xml:space="preserve">Children and young people with SEND including those with Education Health and Care Plans </w:t>
      </w:r>
    </w:p>
    <w:p w14:paraId="0E049820" w14:textId="77777777" w:rsidR="00BF202D" w:rsidRPr="0023567F" w:rsidRDefault="00BF202D" w:rsidP="00BF202D">
      <w:pPr>
        <w:numPr>
          <w:ilvl w:val="0"/>
          <w:numId w:val="25"/>
        </w:numPr>
        <w:spacing w:after="4" w:line="268" w:lineRule="auto"/>
        <w:ind w:hanging="360"/>
      </w:pPr>
      <w:r w:rsidRPr="0023567F">
        <w:t xml:space="preserve">Looked after children and young people </w:t>
      </w:r>
    </w:p>
    <w:p w14:paraId="614CC7E2" w14:textId="77777777" w:rsidR="00BF202D" w:rsidRPr="0023567F" w:rsidRDefault="00BF202D" w:rsidP="00BF202D">
      <w:pPr>
        <w:numPr>
          <w:ilvl w:val="0"/>
          <w:numId w:val="25"/>
        </w:numPr>
        <w:spacing w:after="4" w:line="268" w:lineRule="auto"/>
        <w:ind w:hanging="360"/>
      </w:pPr>
      <w:r w:rsidRPr="0023567F">
        <w:t xml:space="preserve">Children and young people with parents in the armed forces </w:t>
      </w:r>
    </w:p>
    <w:p w14:paraId="599D1526" w14:textId="77777777" w:rsidR="00BF202D" w:rsidRPr="0023567F" w:rsidRDefault="00BF202D" w:rsidP="00BF202D">
      <w:pPr>
        <w:numPr>
          <w:ilvl w:val="0"/>
          <w:numId w:val="25"/>
        </w:numPr>
        <w:spacing w:after="4" w:line="268" w:lineRule="auto"/>
        <w:ind w:hanging="360"/>
      </w:pPr>
      <w:r w:rsidRPr="0023567F">
        <w:t xml:space="preserve">Children and young people in receipt of the free school meals pupil premium </w:t>
      </w:r>
    </w:p>
    <w:p w14:paraId="7A4129CB" w14:textId="77777777" w:rsidR="00BF202D" w:rsidRPr="0023567F" w:rsidRDefault="00BF202D" w:rsidP="00BF202D">
      <w:pPr>
        <w:numPr>
          <w:ilvl w:val="0"/>
          <w:numId w:val="25"/>
        </w:numPr>
        <w:spacing w:after="4" w:line="268" w:lineRule="auto"/>
        <w:ind w:hanging="360"/>
      </w:pPr>
      <w:r w:rsidRPr="0023567F">
        <w:t xml:space="preserve">Children and young people with </w:t>
      </w:r>
      <w:proofErr w:type="gramStart"/>
      <w:r w:rsidRPr="0023567F">
        <w:t>particular sexual</w:t>
      </w:r>
      <w:proofErr w:type="gramEnd"/>
      <w:r w:rsidRPr="0023567F">
        <w:t xml:space="preserve"> orientations </w:t>
      </w:r>
    </w:p>
    <w:p w14:paraId="30ED4C87" w14:textId="77777777" w:rsidR="00BF202D" w:rsidRDefault="00BF202D" w:rsidP="00BF202D">
      <w:pPr>
        <w:numPr>
          <w:ilvl w:val="0"/>
          <w:numId w:val="25"/>
        </w:numPr>
        <w:spacing w:after="4" w:line="268" w:lineRule="auto"/>
        <w:ind w:hanging="360"/>
      </w:pPr>
      <w:r w:rsidRPr="0023567F">
        <w:t xml:space="preserve">Children and young people with emotional or behavioural difficulties </w:t>
      </w:r>
    </w:p>
    <w:p w14:paraId="1A9DB395" w14:textId="77777777" w:rsidR="00BF202D" w:rsidRPr="0023567F" w:rsidRDefault="00BF202D" w:rsidP="00BF202D">
      <w:pPr>
        <w:numPr>
          <w:ilvl w:val="0"/>
          <w:numId w:val="25"/>
        </w:numPr>
        <w:spacing w:after="4" w:line="268" w:lineRule="auto"/>
        <w:ind w:hanging="360"/>
      </w:pPr>
      <w:r>
        <w:lastRenderedPageBreak/>
        <w:t>Children and young people with physical or mental health disabilities</w:t>
      </w:r>
    </w:p>
    <w:p w14:paraId="0E8004CE" w14:textId="77777777" w:rsidR="00BF202D" w:rsidRPr="0023567F" w:rsidRDefault="00BF202D" w:rsidP="00E04617">
      <w:pPr>
        <w:spacing w:after="180"/>
      </w:pPr>
    </w:p>
    <w:p w14:paraId="4C049BF2" w14:textId="601C3993" w:rsidR="00DB4078" w:rsidRDefault="00DB4078" w:rsidP="00B64955">
      <w:pPr>
        <w:pStyle w:val="Heading1"/>
      </w:pPr>
      <w:r w:rsidRPr="00B64955">
        <w:t>Code</w:t>
      </w:r>
      <w:r>
        <w:t xml:space="preserve"> of conduct</w:t>
      </w:r>
      <w:r w:rsidR="00D21596">
        <w:t xml:space="preserve"> </w:t>
      </w:r>
    </w:p>
    <w:p w14:paraId="4834CD2F" w14:textId="77777777" w:rsidR="0048538F" w:rsidRDefault="0048538F" w:rsidP="00F835F0">
      <w:r>
        <w:t xml:space="preserve">We promote equality by: </w:t>
      </w:r>
    </w:p>
    <w:p w14:paraId="2CB06149" w14:textId="7A25DA82" w:rsidR="0048538F" w:rsidRDefault="0048538F" w:rsidP="00D92026">
      <w:pPr>
        <w:pStyle w:val="ListParagraph"/>
        <w:numPr>
          <w:ilvl w:val="0"/>
          <w:numId w:val="26"/>
        </w:numPr>
      </w:pPr>
      <w:r>
        <w:t xml:space="preserve">Creating a culture within our charity where equality is at the core of our activities. </w:t>
      </w:r>
    </w:p>
    <w:p w14:paraId="059105DD" w14:textId="45F05CA3" w:rsidR="0048538F" w:rsidRDefault="0048538F" w:rsidP="00D92026">
      <w:pPr>
        <w:pStyle w:val="ListParagraph"/>
        <w:numPr>
          <w:ilvl w:val="0"/>
          <w:numId w:val="26"/>
        </w:numPr>
      </w:pPr>
      <w:r>
        <w:t xml:space="preserve">Working towards the elimination of discrimination, either direct or indirect bullying. </w:t>
      </w:r>
    </w:p>
    <w:p w14:paraId="2ACC0A41" w14:textId="24F83D38" w:rsidR="00FB7CF8" w:rsidRDefault="0048538F" w:rsidP="00D92026">
      <w:pPr>
        <w:pStyle w:val="ListParagraph"/>
        <w:numPr>
          <w:ilvl w:val="0"/>
          <w:numId w:val="26"/>
        </w:numPr>
      </w:pPr>
      <w:r w:rsidRPr="003F3E18">
        <w:t>Ensuring fairness, impartially and consistency in all our working practices with children</w:t>
      </w:r>
      <w:r w:rsidR="00B15DDE">
        <w:t xml:space="preserve"> and </w:t>
      </w:r>
      <w:r w:rsidRPr="003F3E18">
        <w:t>young people</w:t>
      </w:r>
      <w:r w:rsidR="00B15DDE">
        <w:t>.</w:t>
      </w:r>
      <w:r w:rsidRPr="003F3E18">
        <w:t xml:space="preserve"> </w:t>
      </w:r>
    </w:p>
    <w:p w14:paraId="781C7036" w14:textId="5619647C" w:rsidR="00AE6B65" w:rsidRPr="003F3E18" w:rsidRDefault="00AE6B65" w:rsidP="00D92026">
      <w:pPr>
        <w:pStyle w:val="ListParagraph"/>
        <w:numPr>
          <w:ilvl w:val="0"/>
          <w:numId w:val="26"/>
        </w:numPr>
      </w:pPr>
      <w:r>
        <w:t>Treating all views about religion</w:t>
      </w:r>
      <w:r w:rsidR="00E96874">
        <w:t xml:space="preserve"> and moral and ethical questions</w:t>
      </w:r>
      <w:r>
        <w:t xml:space="preserve"> with sensitivity and respect</w:t>
      </w:r>
    </w:p>
    <w:p w14:paraId="7345FA4B" w14:textId="0BD8B683" w:rsidR="0048538F" w:rsidRDefault="0048538F" w:rsidP="00D92026">
      <w:pPr>
        <w:pStyle w:val="ListParagraph"/>
        <w:numPr>
          <w:ilvl w:val="0"/>
          <w:numId w:val="26"/>
        </w:numPr>
      </w:pPr>
      <w:r>
        <w:t xml:space="preserve">Setting and applying the highest quality standards to ensure all children and young people have equality of opportunity. </w:t>
      </w:r>
    </w:p>
    <w:p w14:paraId="5E9FFC57" w14:textId="4B7D4C3C" w:rsidR="0048538F" w:rsidRDefault="0048538F" w:rsidP="00D92026">
      <w:pPr>
        <w:pStyle w:val="ListParagraph"/>
        <w:numPr>
          <w:ilvl w:val="0"/>
          <w:numId w:val="26"/>
        </w:numPr>
      </w:pPr>
      <w:r>
        <w:t xml:space="preserve">Ensuring all staff, volunteers and trustees are carefully selected and that they accept responsibility for helping to prevent discrimination against children in their care. </w:t>
      </w:r>
    </w:p>
    <w:p w14:paraId="20E289D1" w14:textId="19A83461" w:rsidR="00AD1D76" w:rsidRDefault="00AD1D76" w:rsidP="00D92026">
      <w:pPr>
        <w:pStyle w:val="ListParagraph"/>
        <w:numPr>
          <w:ilvl w:val="0"/>
          <w:numId w:val="26"/>
        </w:numPr>
      </w:pPr>
      <w:r>
        <w:t xml:space="preserve">All </w:t>
      </w:r>
      <w:r w:rsidR="004910E5">
        <w:t xml:space="preserve">trustees, </w:t>
      </w:r>
      <w:r>
        <w:t xml:space="preserve">staff and volunteers </w:t>
      </w:r>
      <w:r w:rsidR="004910E5">
        <w:t>must be asked to read this policy and agree to abide by it</w:t>
      </w:r>
    </w:p>
    <w:p w14:paraId="3AA0816E" w14:textId="02C66BB9" w:rsidR="0048538F" w:rsidRDefault="0048538F" w:rsidP="00D92026">
      <w:pPr>
        <w:pStyle w:val="ListParagraph"/>
        <w:numPr>
          <w:ilvl w:val="0"/>
          <w:numId w:val="26"/>
        </w:numPr>
      </w:pPr>
      <w:r>
        <w:t xml:space="preserve">Not treating all children and young people the same but striving to meet their </w:t>
      </w:r>
      <w:proofErr w:type="gramStart"/>
      <w:r>
        <w:t>particular needs</w:t>
      </w:r>
      <w:proofErr w:type="gramEnd"/>
      <w:r>
        <w:t xml:space="preserve">. </w:t>
      </w:r>
    </w:p>
    <w:p w14:paraId="7FB23739" w14:textId="77777777" w:rsidR="00D92026" w:rsidRDefault="00C71C34" w:rsidP="00D92026">
      <w:pPr>
        <w:pStyle w:val="ListParagraph"/>
        <w:numPr>
          <w:ilvl w:val="0"/>
          <w:numId w:val="26"/>
        </w:numPr>
        <w:spacing w:after="180"/>
      </w:pPr>
      <w:r>
        <w:t xml:space="preserve">We will strive to make our activities accessible to </w:t>
      </w:r>
      <w:r w:rsidR="00AB481A">
        <w:t>all children, including through making suitable adjustments for children with disabilities or special needs.</w:t>
      </w:r>
    </w:p>
    <w:p w14:paraId="13AEA979" w14:textId="74C68A3D" w:rsidR="00E8672A" w:rsidRPr="0023567F" w:rsidRDefault="00350B14" w:rsidP="00D92026">
      <w:pPr>
        <w:pStyle w:val="ListParagraph"/>
        <w:numPr>
          <w:ilvl w:val="0"/>
          <w:numId w:val="26"/>
        </w:numPr>
        <w:spacing w:after="180"/>
      </w:pPr>
      <w:r>
        <w:t>We ex</w:t>
      </w:r>
      <w:r w:rsidR="00D92026">
        <w:t xml:space="preserve">pect </w:t>
      </w:r>
      <w:r w:rsidR="00E8672A" w:rsidRPr="0023567F">
        <w:t xml:space="preserve">all adults associated with </w:t>
      </w:r>
      <w:r w:rsidR="00D92026">
        <w:t xml:space="preserve">Encounter Christianity to </w:t>
      </w:r>
      <w:r w:rsidR="00E8672A" w:rsidRPr="0023567F">
        <w:t xml:space="preserve">model these principles of </w:t>
      </w:r>
      <w:r w:rsidR="00D92026">
        <w:t xml:space="preserve">equality, </w:t>
      </w:r>
      <w:proofErr w:type="gramStart"/>
      <w:r w:rsidR="00D92026">
        <w:t>diversity</w:t>
      </w:r>
      <w:proofErr w:type="gramEnd"/>
      <w:r w:rsidR="00D92026">
        <w:t xml:space="preserve"> and </w:t>
      </w:r>
      <w:r w:rsidR="00E8672A" w:rsidRPr="0023567F">
        <w:t xml:space="preserve">inclusion. </w:t>
      </w:r>
    </w:p>
    <w:p w14:paraId="620A93EC" w14:textId="482FEEFA" w:rsidR="00E14178" w:rsidRDefault="00E14178" w:rsidP="006D0EF1"/>
    <w:p w14:paraId="71EFC768" w14:textId="16C1D1C7" w:rsidR="00EE5F05" w:rsidRDefault="00EE5F05" w:rsidP="006D0EF1"/>
    <w:p w14:paraId="24996F79" w14:textId="5A4C1248" w:rsidR="00EE5F05" w:rsidRPr="009207E7" w:rsidRDefault="00EE5F05" w:rsidP="006D0EF1">
      <w:r>
        <w:t xml:space="preserve">Version 1. </w:t>
      </w:r>
      <w:r w:rsidR="00D11909">
        <w:t>March</w:t>
      </w:r>
      <w:r w:rsidR="0058276F">
        <w:t xml:space="preserve"> </w:t>
      </w:r>
      <w:proofErr w:type="gramStart"/>
      <w:r>
        <w:t>202</w:t>
      </w:r>
      <w:r w:rsidR="00D92026">
        <w:t>4  (</w:t>
      </w:r>
      <w:proofErr w:type="gramEnd"/>
      <w:r w:rsidR="00D92026">
        <w:t>revised and amalgamated from previous policies on (</w:t>
      </w:r>
      <w:proofErr w:type="spellStart"/>
      <w:r w:rsidR="00EE2F42">
        <w:t>i</w:t>
      </w:r>
      <w:proofErr w:type="spellEnd"/>
      <w:r w:rsidR="00EE2F42">
        <w:t>) equality and diversity and (ii) inclusion</w:t>
      </w:r>
    </w:p>
    <w:p w14:paraId="4AD9B8B9" w14:textId="77777777" w:rsidR="00E14178" w:rsidRPr="009207E7" w:rsidRDefault="00E14178" w:rsidP="006D0EF1">
      <w:r w:rsidRPr="009207E7">
        <w:t xml:space="preserve"> </w:t>
      </w:r>
    </w:p>
    <w:sectPr w:rsidR="00E14178" w:rsidRPr="009207E7" w:rsidSect="00717EDB">
      <w:headerReference w:type="even" r:id="rId13"/>
      <w:headerReference w:type="default" r:id="rId14"/>
      <w:footerReference w:type="even" r:id="rId15"/>
      <w:footerReference w:type="default" r:id="rId16"/>
      <w:headerReference w:type="first" r:id="rId17"/>
      <w:footerReference w:type="first" r:id="rId18"/>
      <w:pgSz w:w="11906" w:h="16838"/>
      <w:pgMar w:top="1489" w:right="1437" w:bottom="1442" w:left="1440" w:header="567" w:footer="71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8D4E7" w14:textId="77777777" w:rsidR="00AA3A9B" w:rsidRDefault="00AA3A9B" w:rsidP="006D0EF1">
      <w:r>
        <w:separator/>
      </w:r>
    </w:p>
  </w:endnote>
  <w:endnote w:type="continuationSeparator" w:id="0">
    <w:p w14:paraId="4C03F169" w14:textId="77777777" w:rsidR="00AA3A9B" w:rsidRDefault="00AA3A9B" w:rsidP="006D0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Headings CS)">
    <w:altName w:val="Times New Roman"/>
    <w:charset w:val="00"/>
    <w:family w:val="roman"/>
    <w:pitch w:val="default"/>
  </w:font>
  <w:font w:name="Avenir Next LT Pro">
    <w:charset w:val="00"/>
    <w:family w:val="swiss"/>
    <w:pitch w:val="variable"/>
    <w:sig w:usb0="800000EF" w:usb1="5000204A" w:usb2="00000000" w:usb3="00000000" w:csb0="00000093" w:csb1="00000000"/>
  </w:font>
  <w:font w:name="ITC Officina Sans">
    <w:altName w:val="Cambria"/>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163DF" w14:textId="77777777" w:rsidR="00611AEC" w:rsidRDefault="00611A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DEF1B" w14:textId="77777777" w:rsidR="00B36EC5" w:rsidRPr="00A615AA" w:rsidRDefault="7CFA9B57" w:rsidP="005E528C">
    <w:pPr>
      <w:pStyle w:val="Footer"/>
    </w:pPr>
    <w:r>
      <w:rPr>
        <w:noProof/>
      </w:rPr>
      <w:drawing>
        <wp:inline distT="0" distB="0" distL="0" distR="0" wp14:anchorId="3B92F130" wp14:editId="11EC1DCB">
          <wp:extent cx="1098705" cy="376928"/>
          <wp:effectExtent l="0" t="0" r="6350" b="4445"/>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098705" cy="376928"/>
                  </a:xfrm>
                  <a:prstGeom prst="rect">
                    <a:avLst/>
                  </a:prstGeom>
                </pic:spPr>
              </pic:pic>
            </a:graphicData>
          </a:graphic>
        </wp:inline>
      </w:drawing>
    </w:r>
  </w:p>
  <w:p w14:paraId="4AFAA996" w14:textId="77777777" w:rsidR="00B36EC5" w:rsidRDefault="00B36EC5" w:rsidP="00044E99">
    <w:pPr>
      <w:pStyle w:val="Footer"/>
    </w:pPr>
    <w:r w:rsidRPr="004825D0">
      <w:t xml:space="preserve">Registered charity number: </w:t>
    </w:r>
    <w:r w:rsidRPr="004825D0">
      <w:rPr>
        <w:color w:val="201F1E"/>
        <w:shd w:val="clear" w:color="auto" w:fill="FFFFFF"/>
      </w:rPr>
      <w:t>1188680</w:t>
    </w:r>
  </w:p>
  <w:p w14:paraId="0D48C3F9" w14:textId="73E0FEE7" w:rsidR="00B36EC5" w:rsidRDefault="00B36EC5" w:rsidP="005D3C77">
    <w:pPr>
      <w:pStyle w:val="Footer"/>
      <w:jc w:val="left"/>
    </w:pPr>
    <w:r>
      <w:rPr>
        <w:shd w:val="clear" w:color="auto" w:fill="FFFFFF"/>
      </w:rPr>
      <w:t xml:space="preserve"> </w:t>
    </w:r>
    <w:r>
      <w:rPr>
        <w:shd w:val="clear" w:color="auto" w:fill="FFFFFF"/>
      </w:rPr>
      <w:tab/>
      <w:t xml:space="preserve">                                 </w:t>
    </w:r>
    <w:r w:rsidRPr="004825D0">
      <w:rPr>
        <w:shd w:val="clear" w:color="auto" w:fill="FFFFFF"/>
      </w:rPr>
      <w:t>Registered office: Redland Parish Church Halls, Redland Green Road, Bristol, BS6 7HE</w:t>
    </w:r>
    <w:r>
      <w:rPr>
        <w:shd w:val="clear" w:color="auto" w:fill="FFFFFF"/>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E77C7" w14:textId="77777777" w:rsidR="00611AEC" w:rsidRDefault="00611A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752B0" w14:textId="77777777" w:rsidR="00AA3A9B" w:rsidRDefault="00AA3A9B" w:rsidP="006D0EF1">
      <w:r>
        <w:separator/>
      </w:r>
    </w:p>
  </w:footnote>
  <w:footnote w:type="continuationSeparator" w:id="0">
    <w:p w14:paraId="1639D7D3" w14:textId="77777777" w:rsidR="00AA3A9B" w:rsidRDefault="00AA3A9B" w:rsidP="006D0E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0DDF0" w14:textId="77777777" w:rsidR="00611AEC" w:rsidRDefault="00611A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C4741" w14:textId="65A1AFD9" w:rsidR="008125DB" w:rsidRDefault="00611AEC" w:rsidP="008125DB">
    <w:pPr>
      <w:tabs>
        <w:tab w:val="center" w:pos="4513"/>
        <w:tab w:val="right" w:pos="9029"/>
      </w:tabs>
      <w:spacing w:after="0" w:line="259" w:lineRule="auto"/>
      <w:ind w:left="0" w:firstLine="0"/>
      <w:jc w:val="right"/>
    </w:pPr>
    <w:r>
      <w:rPr>
        <w:rFonts w:ascii="Avenir Next LT Pro" w:hAnsi="Avenir Next LT Pro"/>
        <w:color w:val="201F1E"/>
        <w:sz w:val="16"/>
        <w:szCs w:val="16"/>
        <w:shd w:val="clear" w:color="auto" w:fill="FFFFFF"/>
      </w:rPr>
      <w:fldChar w:fldCharType="begin"/>
    </w:r>
    <w:r>
      <w:rPr>
        <w:rFonts w:ascii="Avenir Next LT Pro" w:hAnsi="Avenir Next LT Pro"/>
        <w:color w:val="201F1E"/>
        <w:sz w:val="16"/>
        <w:szCs w:val="16"/>
        <w:shd w:val="clear" w:color="auto" w:fill="FFFFFF"/>
      </w:rPr>
      <w:instrText xml:space="preserve"> FILENAME   \* MERGEFORMAT </w:instrText>
    </w:r>
    <w:r>
      <w:rPr>
        <w:rFonts w:ascii="Avenir Next LT Pro" w:hAnsi="Avenir Next LT Pro"/>
        <w:color w:val="201F1E"/>
        <w:sz w:val="16"/>
        <w:szCs w:val="16"/>
        <w:shd w:val="clear" w:color="auto" w:fill="FFFFFF"/>
      </w:rPr>
      <w:fldChar w:fldCharType="separate"/>
    </w:r>
    <w:r>
      <w:rPr>
        <w:rFonts w:ascii="Avenir Next LT Pro" w:hAnsi="Avenir Next LT Pro"/>
        <w:noProof/>
        <w:color w:val="201F1E"/>
        <w:sz w:val="16"/>
        <w:szCs w:val="16"/>
        <w:shd w:val="clear" w:color="auto" w:fill="FFFFFF"/>
      </w:rPr>
      <w:t>EC Equality and Diversity Policy</w:t>
    </w:r>
    <w:r>
      <w:rPr>
        <w:rFonts w:ascii="Avenir Next LT Pro" w:hAnsi="Avenir Next LT Pro"/>
        <w:color w:val="201F1E"/>
        <w:sz w:val="16"/>
        <w:szCs w:val="16"/>
        <w:shd w:val="clear" w:color="auto" w:fill="FFFFFF"/>
      </w:rPr>
      <w:fldChar w:fldCharType="end"/>
    </w:r>
    <w:r>
      <w:rPr>
        <w:rFonts w:ascii="Avenir Next LT Pro" w:hAnsi="Avenir Next LT Pro"/>
        <w:color w:val="201F1E"/>
        <w:sz w:val="16"/>
        <w:szCs w:val="16"/>
        <w:shd w:val="clear" w:color="auto" w:fill="FFFFFF"/>
      </w:rPr>
      <w:t xml:space="preserve">    </w:t>
    </w:r>
    <w:r w:rsidR="008125DB" w:rsidRPr="00BA5A29">
      <w:rPr>
        <w:rFonts w:ascii="Avenir Next LT Pro" w:hAnsi="Avenir Next LT Pro"/>
        <w:color w:val="201F1E"/>
        <w:sz w:val="16"/>
        <w:szCs w:val="16"/>
        <w:shd w:val="clear" w:color="auto" w:fill="FFFFFF"/>
      </w:rPr>
      <w:t xml:space="preserve">Page </w:t>
    </w:r>
    <w:r w:rsidR="008125DB" w:rsidRPr="00BA5A29">
      <w:rPr>
        <w:rFonts w:ascii="Avenir Next LT Pro" w:hAnsi="Avenir Next LT Pro"/>
        <w:color w:val="201F1E"/>
        <w:sz w:val="16"/>
        <w:szCs w:val="16"/>
        <w:shd w:val="clear" w:color="auto" w:fill="FFFFFF"/>
      </w:rPr>
      <w:fldChar w:fldCharType="begin"/>
    </w:r>
    <w:r w:rsidR="008125DB" w:rsidRPr="00BA5A29">
      <w:rPr>
        <w:rFonts w:ascii="Avenir Next LT Pro" w:hAnsi="Avenir Next LT Pro"/>
        <w:color w:val="201F1E"/>
        <w:sz w:val="16"/>
        <w:szCs w:val="16"/>
        <w:shd w:val="clear" w:color="auto" w:fill="FFFFFF"/>
      </w:rPr>
      <w:instrText xml:space="preserve"> PAGE   \* MERGEFORMAT </w:instrText>
    </w:r>
    <w:r w:rsidR="008125DB" w:rsidRPr="00BA5A29">
      <w:rPr>
        <w:rFonts w:ascii="Avenir Next LT Pro" w:hAnsi="Avenir Next LT Pro"/>
        <w:color w:val="201F1E"/>
        <w:sz w:val="16"/>
        <w:szCs w:val="16"/>
        <w:shd w:val="clear" w:color="auto" w:fill="FFFFFF"/>
      </w:rPr>
      <w:fldChar w:fldCharType="separate"/>
    </w:r>
    <w:r w:rsidR="008125DB">
      <w:rPr>
        <w:rFonts w:ascii="Avenir Next LT Pro" w:hAnsi="Avenir Next LT Pro"/>
        <w:color w:val="201F1E"/>
        <w:sz w:val="16"/>
        <w:szCs w:val="16"/>
        <w:shd w:val="clear" w:color="auto" w:fill="FFFFFF"/>
      </w:rPr>
      <w:t>1</w:t>
    </w:r>
    <w:r w:rsidR="008125DB" w:rsidRPr="00BA5A29">
      <w:rPr>
        <w:rFonts w:ascii="Avenir Next LT Pro" w:hAnsi="Avenir Next LT Pro"/>
        <w:color w:val="201F1E"/>
        <w:sz w:val="16"/>
        <w:szCs w:val="16"/>
        <w:shd w:val="clear" w:color="auto" w:fill="FFFFFF"/>
      </w:rPr>
      <w:fldChar w:fldCharType="end"/>
    </w:r>
    <w:r w:rsidR="008125DB" w:rsidRPr="00BA5A29">
      <w:rPr>
        <w:rFonts w:ascii="Avenir Next LT Pro" w:hAnsi="Avenir Next LT Pro"/>
        <w:color w:val="201F1E"/>
        <w:sz w:val="16"/>
        <w:szCs w:val="16"/>
        <w:shd w:val="clear" w:color="auto" w:fill="FFFFFF"/>
      </w:rPr>
      <w:t xml:space="preserve"> </w:t>
    </w:r>
  </w:p>
  <w:p w14:paraId="2687892D" w14:textId="77777777" w:rsidR="00044E99" w:rsidRDefault="00044E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396EA" w14:textId="77777777" w:rsidR="00611AEC" w:rsidRDefault="00611A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398659E"/>
    <w:multiLevelType w:val="hybridMultilevel"/>
    <w:tmpl w:val="79B10C9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EE40A3"/>
    <w:multiLevelType w:val="multilevel"/>
    <w:tmpl w:val="E8C6A59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7037557"/>
    <w:multiLevelType w:val="hybridMultilevel"/>
    <w:tmpl w:val="BF60763A"/>
    <w:lvl w:ilvl="0" w:tplc="E9BC4DA4">
      <w:numFmt w:val="bullet"/>
      <w:lvlText w:val=""/>
      <w:lvlJc w:val="left"/>
      <w:pPr>
        <w:ind w:left="1514" w:hanging="358"/>
      </w:pPr>
      <w:rPr>
        <w:rFonts w:ascii="Symbol" w:eastAsia="Symbol" w:hAnsi="Symbol" w:cs="Symbol" w:hint="default"/>
        <w:w w:val="100"/>
        <w:sz w:val="22"/>
        <w:szCs w:val="22"/>
      </w:rPr>
    </w:lvl>
    <w:lvl w:ilvl="1" w:tplc="E9005418">
      <w:numFmt w:val="bullet"/>
      <w:lvlText w:val="•"/>
      <w:lvlJc w:val="left"/>
      <w:pPr>
        <w:ind w:left="2390" w:hanging="358"/>
      </w:pPr>
      <w:rPr>
        <w:rFonts w:hint="default"/>
      </w:rPr>
    </w:lvl>
    <w:lvl w:ilvl="2" w:tplc="83749AF8">
      <w:numFmt w:val="bullet"/>
      <w:lvlText w:val="•"/>
      <w:lvlJc w:val="left"/>
      <w:pPr>
        <w:ind w:left="3261" w:hanging="358"/>
      </w:pPr>
      <w:rPr>
        <w:rFonts w:hint="default"/>
      </w:rPr>
    </w:lvl>
    <w:lvl w:ilvl="3" w:tplc="BB2E869A">
      <w:numFmt w:val="bullet"/>
      <w:lvlText w:val="•"/>
      <w:lvlJc w:val="left"/>
      <w:pPr>
        <w:ind w:left="4131" w:hanging="358"/>
      </w:pPr>
      <w:rPr>
        <w:rFonts w:hint="default"/>
      </w:rPr>
    </w:lvl>
    <w:lvl w:ilvl="4" w:tplc="4EC69522">
      <w:numFmt w:val="bullet"/>
      <w:lvlText w:val="•"/>
      <w:lvlJc w:val="left"/>
      <w:pPr>
        <w:ind w:left="5002" w:hanging="358"/>
      </w:pPr>
      <w:rPr>
        <w:rFonts w:hint="default"/>
      </w:rPr>
    </w:lvl>
    <w:lvl w:ilvl="5" w:tplc="CEEA88D4">
      <w:numFmt w:val="bullet"/>
      <w:lvlText w:val="•"/>
      <w:lvlJc w:val="left"/>
      <w:pPr>
        <w:ind w:left="5872" w:hanging="358"/>
      </w:pPr>
      <w:rPr>
        <w:rFonts w:hint="default"/>
      </w:rPr>
    </w:lvl>
    <w:lvl w:ilvl="6" w:tplc="B00C511C">
      <w:numFmt w:val="bullet"/>
      <w:lvlText w:val="•"/>
      <w:lvlJc w:val="left"/>
      <w:pPr>
        <w:ind w:left="6743" w:hanging="358"/>
      </w:pPr>
      <w:rPr>
        <w:rFonts w:hint="default"/>
      </w:rPr>
    </w:lvl>
    <w:lvl w:ilvl="7" w:tplc="2A427A36">
      <w:numFmt w:val="bullet"/>
      <w:lvlText w:val="•"/>
      <w:lvlJc w:val="left"/>
      <w:pPr>
        <w:ind w:left="7613" w:hanging="358"/>
      </w:pPr>
      <w:rPr>
        <w:rFonts w:hint="default"/>
      </w:rPr>
    </w:lvl>
    <w:lvl w:ilvl="8" w:tplc="DDB27316">
      <w:numFmt w:val="bullet"/>
      <w:lvlText w:val="•"/>
      <w:lvlJc w:val="left"/>
      <w:pPr>
        <w:ind w:left="8484" w:hanging="358"/>
      </w:pPr>
      <w:rPr>
        <w:rFonts w:hint="default"/>
      </w:rPr>
    </w:lvl>
  </w:abstractNum>
  <w:abstractNum w:abstractNumId="3" w15:restartNumberingAfterBreak="0">
    <w:nsid w:val="18261FE2"/>
    <w:multiLevelType w:val="hybridMultilevel"/>
    <w:tmpl w:val="B0BA6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394CFE"/>
    <w:multiLevelType w:val="multilevel"/>
    <w:tmpl w:val="EE16640E"/>
    <w:lvl w:ilvl="0">
      <w:start w:val="2"/>
      <w:numFmt w:val="decimal"/>
      <w:lvlText w:val="%1."/>
      <w:lvlJc w:val="left"/>
      <w:pPr>
        <w:ind w:left="72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44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2DE42D0E"/>
    <w:multiLevelType w:val="hybridMultilevel"/>
    <w:tmpl w:val="447214C8"/>
    <w:lvl w:ilvl="0" w:tplc="796824EC">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486E50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D0CEC4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DD249A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012E65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71275B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5ACAFD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E0C604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FE23BB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EF07A11"/>
    <w:multiLevelType w:val="multilevel"/>
    <w:tmpl w:val="6290C7BA"/>
    <w:lvl w:ilvl="0">
      <w:start w:val="3"/>
      <w:numFmt w:val="decimal"/>
      <w:lvlText w:val="%1."/>
      <w:lvlJc w:val="left"/>
      <w:pPr>
        <w:ind w:left="566"/>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44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2F075DBD"/>
    <w:multiLevelType w:val="hybridMultilevel"/>
    <w:tmpl w:val="AED6E648"/>
    <w:lvl w:ilvl="0" w:tplc="E4EA7F74">
      <w:start w:val="1"/>
      <w:numFmt w:val="bullet"/>
      <w:lvlText w:val="•"/>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73AA966">
      <w:start w:val="1"/>
      <w:numFmt w:val="bullet"/>
      <w:lvlText w:val="o"/>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AF4EB0E">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C242736">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90E5390">
      <w:start w:val="1"/>
      <w:numFmt w:val="bullet"/>
      <w:lvlText w:val="o"/>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B68A70A">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946E772">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42E0FD6">
      <w:start w:val="1"/>
      <w:numFmt w:val="bullet"/>
      <w:lvlText w:val="o"/>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20A83B6">
      <w:start w:val="1"/>
      <w:numFmt w:val="bullet"/>
      <w:lvlText w:val="▪"/>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17506D9"/>
    <w:multiLevelType w:val="hybridMultilevel"/>
    <w:tmpl w:val="B71EA27A"/>
    <w:lvl w:ilvl="0" w:tplc="8E5A8D18">
      <w:start w:val="1"/>
      <w:numFmt w:val="lowerLetter"/>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A206696">
      <w:start w:val="1"/>
      <w:numFmt w:val="bullet"/>
      <w:lvlText w:val="•"/>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6B6B0AC">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A46C35E">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8805C92">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49A5108">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98AD51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30CEFA4">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4B49BCE">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437593C"/>
    <w:multiLevelType w:val="hybridMultilevel"/>
    <w:tmpl w:val="5DE6B002"/>
    <w:lvl w:ilvl="0" w:tplc="D376F7EE">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C92AFD8">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2504FC2">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BB4133E">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F6A7A6E">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760DF2A">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44C934E">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D7CECDA">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758DE36">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446925FC"/>
    <w:multiLevelType w:val="hybridMultilevel"/>
    <w:tmpl w:val="E19A6668"/>
    <w:lvl w:ilvl="0" w:tplc="30C2FE62">
      <w:start w:val="1"/>
      <w:numFmt w:val="bullet"/>
      <w:lvlText w:val="-"/>
      <w:lvlJc w:val="left"/>
      <w:pPr>
        <w:ind w:left="7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9A609EC">
      <w:start w:val="1"/>
      <w:numFmt w:val="bullet"/>
      <w:lvlText w:val="o"/>
      <w:lvlJc w:val="left"/>
      <w:pPr>
        <w:ind w:left="157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D1E21FE">
      <w:start w:val="1"/>
      <w:numFmt w:val="bullet"/>
      <w:lvlText w:val="▪"/>
      <w:lvlJc w:val="left"/>
      <w:pPr>
        <w:ind w:left="229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6462AD8">
      <w:start w:val="1"/>
      <w:numFmt w:val="bullet"/>
      <w:lvlText w:val="•"/>
      <w:lvlJc w:val="left"/>
      <w:pPr>
        <w:ind w:left="30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AEAE334">
      <w:start w:val="1"/>
      <w:numFmt w:val="bullet"/>
      <w:lvlText w:val="o"/>
      <w:lvlJc w:val="left"/>
      <w:pPr>
        <w:ind w:left="373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0E4436A">
      <w:start w:val="1"/>
      <w:numFmt w:val="bullet"/>
      <w:lvlText w:val="▪"/>
      <w:lvlJc w:val="left"/>
      <w:pPr>
        <w:ind w:left="445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52E1486">
      <w:start w:val="1"/>
      <w:numFmt w:val="bullet"/>
      <w:lvlText w:val="•"/>
      <w:lvlJc w:val="left"/>
      <w:pPr>
        <w:ind w:left="517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64E16B4">
      <w:start w:val="1"/>
      <w:numFmt w:val="bullet"/>
      <w:lvlText w:val="o"/>
      <w:lvlJc w:val="left"/>
      <w:pPr>
        <w:ind w:left="589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B66D61A">
      <w:start w:val="1"/>
      <w:numFmt w:val="bullet"/>
      <w:lvlText w:val="▪"/>
      <w:lvlJc w:val="left"/>
      <w:pPr>
        <w:ind w:left="66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4B6A5F57"/>
    <w:multiLevelType w:val="multilevel"/>
    <w:tmpl w:val="A546F472"/>
    <w:lvl w:ilvl="0">
      <w:start w:val="2"/>
      <w:numFmt w:val="decimal"/>
      <w:lvlText w:val="%1"/>
      <w:lvlJc w:val="left"/>
      <w:pPr>
        <w:ind w:left="36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1">
      <w:start w:val="5"/>
      <w:numFmt w:val="decimal"/>
      <w:lvlRestart w:val="0"/>
      <w:lvlText w:val="%1.%2"/>
      <w:lvlJc w:val="left"/>
      <w:pPr>
        <w:ind w:left="144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4EA97FB6"/>
    <w:multiLevelType w:val="hybridMultilevel"/>
    <w:tmpl w:val="8E8E8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2555FDF"/>
    <w:multiLevelType w:val="hybridMultilevel"/>
    <w:tmpl w:val="65E8DAF8"/>
    <w:lvl w:ilvl="0" w:tplc="0C72D3A4">
      <w:start w:val="1"/>
      <w:numFmt w:val="lowerLetter"/>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CFC4704">
      <w:start w:val="1"/>
      <w:numFmt w:val="lowerRoman"/>
      <w:lvlText w:val="%2)"/>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340760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906EE6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0DCEB7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F5AEE5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D72124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462200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414970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55992663"/>
    <w:multiLevelType w:val="hybridMultilevel"/>
    <w:tmpl w:val="B66CDE8E"/>
    <w:lvl w:ilvl="0" w:tplc="7FDEDC7C">
      <w:start w:val="1"/>
      <w:numFmt w:val="bullet"/>
      <w:lvlText w:val="-"/>
      <w:lvlJc w:val="left"/>
      <w:pPr>
        <w:ind w:left="7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1E0C458">
      <w:start w:val="1"/>
      <w:numFmt w:val="bullet"/>
      <w:lvlText w:val="o"/>
      <w:lvlJc w:val="left"/>
      <w:pPr>
        <w:ind w:left="157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D2651DE">
      <w:start w:val="1"/>
      <w:numFmt w:val="bullet"/>
      <w:lvlText w:val="▪"/>
      <w:lvlJc w:val="left"/>
      <w:pPr>
        <w:ind w:left="229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274D228">
      <w:start w:val="1"/>
      <w:numFmt w:val="bullet"/>
      <w:lvlText w:val="•"/>
      <w:lvlJc w:val="left"/>
      <w:pPr>
        <w:ind w:left="30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ADC65B6">
      <w:start w:val="1"/>
      <w:numFmt w:val="bullet"/>
      <w:lvlText w:val="o"/>
      <w:lvlJc w:val="left"/>
      <w:pPr>
        <w:ind w:left="373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EEEE880">
      <w:start w:val="1"/>
      <w:numFmt w:val="bullet"/>
      <w:lvlText w:val="▪"/>
      <w:lvlJc w:val="left"/>
      <w:pPr>
        <w:ind w:left="445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1B2EE30">
      <w:start w:val="1"/>
      <w:numFmt w:val="bullet"/>
      <w:lvlText w:val="•"/>
      <w:lvlJc w:val="left"/>
      <w:pPr>
        <w:ind w:left="517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2DEB97C">
      <w:start w:val="1"/>
      <w:numFmt w:val="bullet"/>
      <w:lvlText w:val="o"/>
      <w:lvlJc w:val="left"/>
      <w:pPr>
        <w:ind w:left="589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2861246">
      <w:start w:val="1"/>
      <w:numFmt w:val="bullet"/>
      <w:lvlText w:val="▪"/>
      <w:lvlJc w:val="left"/>
      <w:pPr>
        <w:ind w:left="66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56D0375E"/>
    <w:multiLevelType w:val="multilevel"/>
    <w:tmpl w:val="827666A8"/>
    <w:lvl w:ilvl="0">
      <w:start w:val="2"/>
      <w:numFmt w:val="decimal"/>
      <w:lvlText w:val="%1"/>
      <w:lvlJc w:val="left"/>
      <w:pPr>
        <w:ind w:left="36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1">
      <w:start w:val="3"/>
      <w:numFmt w:val="decimal"/>
      <w:lvlRestart w:val="0"/>
      <w:lvlText w:val="%1.%2"/>
      <w:lvlJc w:val="left"/>
      <w:pPr>
        <w:ind w:left="144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5B44782F"/>
    <w:multiLevelType w:val="multilevel"/>
    <w:tmpl w:val="652E3536"/>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79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E094C96"/>
    <w:multiLevelType w:val="hybridMultilevel"/>
    <w:tmpl w:val="C1E04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0781496"/>
    <w:multiLevelType w:val="hybridMultilevel"/>
    <w:tmpl w:val="C55CC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18A2647"/>
    <w:multiLevelType w:val="hybridMultilevel"/>
    <w:tmpl w:val="6FD4A626"/>
    <w:lvl w:ilvl="0" w:tplc="6A50FBA2">
      <w:start w:val="1"/>
      <w:numFmt w:val="lowerLetter"/>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C8692F0">
      <w:start w:val="1"/>
      <w:numFmt w:val="bullet"/>
      <w:lvlText w:val="•"/>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FB42E06">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CB41FE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FCC3174">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C74700C">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A0CC026">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FE2416C">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AFC5232">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62C97217"/>
    <w:multiLevelType w:val="multilevel"/>
    <w:tmpl w:val="45A65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66F6CAF"/>
    <w:multiLevelType w:val="multilevel"/>
    <w:tmpl w:val="FF2E158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D4B169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719412EB"/>
    <w:multiLevelType w:val="hybridMultilevel"/>
    <w:tmpl w:val="CA7C9C30"/>
    <w:lvl w:ilvl="0" w:tplc="8BCA310E">
      <w:start w:val="1"/>
      <w:numFmt w:val="lowerLetter"/>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836F4BC">
      <w:start w:val="1"/>
      <w:numFmt w:val="bullet"/>
      <w:lvlText w:val="•"/>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B3AA35A">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26491C4">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F880EFA">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67AB7B2">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1B2731C">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13ADC3C">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344E6D2">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79E21553"/>
    <w:multiLevelType w:val="hybridMultilevel"/>
    <w:tmpl w:val="6694B5FC"/>
    <w:lvl w:ilvl="0" w:tplc="10F4B112">
      <w:start w:val="1"/>
      <w:numFmt w:val="bullet"/>
      <w:lvlText w:val="•"/>
      <w:lvlJc w:val="left"/>
      <w:pPr>
        <w:ind w:left="3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B5C38AC">
      <w:start w:val="1"/>
      <w:numFmt w:val="bullet"/>
      <w:lvlText w:val="o"/>
      <w:lvlJc w:val="left"/>
      <w:pPr>
        <w:ind w:left="11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C1EA4BE">
      <w:start w:val="1"/>
      <w:numFmt w:val="bullet"/>
      <w:lvlText w:val="▪"/>
      <w:lvlJc w:val="left"/>
      <w:pPr>
        <w:ind w:left="18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FC49462">
      <w:start w:val="1"/>
      <w:numFmt w:val="bullet"/>
      <w:lvlText w:val="•"/>
      <w:lvlJc w:val="left"/>
      <w:pPr>
        <w:ind w:left="25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5C81500">
      <w:start w:val="1"/>
      <w:numFmt w:val="bullet"/>
      <w:lvlText w:val="o"/>
      <w:lvlJc w:val="left"/>
      <w:pPr>
        <w:ind w:left="33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4B45F86">
      <w:start w:val="1"/>
      <w:numFmt w:val="bullet"/>
      <w:lvlText w:val="▪"/>
      <w:lvlJc w:val="left"/>
      <w:pPr>
        <w:ind w:left="40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744DD64">
      <w:start w:val="1"/>
      <w:numFmt w:val="bullet"/>
      <w:lvlText w:val="•"/>
      <w:lvlJc w:val="left"/>
      <w:pPr>
        <w:ind w:left="47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3EA4E8A">
      <w:start w:val="1"/>
      <w:numFmt w:val="bullet"/>
      <w:lvlText w:val="o"/>
      <w:lvlJc w:val="left"/>
      <w:pPr>
        <w:ind w:left="54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C4E8332">
      <w:start w:val="1"/>
      <w:numFmt w:val="bullet"/>
      <w:lvlText w:val="▪"/>
      <w:lvlJc w:val="left"/>
      <w:pPr>
        <w:ind w:left="61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7C5E66A0"/>
    <w:multiLevelType w:val="hybridMultilevel"/>
    <w:tmpl w:val="A9CECC0A"/>
    <w:lvl w:ilvl="0" w:tplc="129AEA96">
      <w:start w:val="1"/>
      <w:numFmt w:val="lowerLetter"/>
      <w:lvlText w:val="%1)"/>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8E8A4E0">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D7053D2">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49AD558">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57ED040">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A385198">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67ED8A4">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7E281F6">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17E1264">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16cid:durableId="251397213">
    <w:abstractNumId w:val="9"/>
  </w:num>
  <w:num w:numId="2" w16cid:durableId="1095247329">
    <w:abstractNumId w:val="4"/>
  </w:num>
  <w:num w:numId="3" w16cid:durableId="2106949088">
    <w:abstractNumId w:val="24"/>
  </w:num>
  <w:num w:numId="4" w16cid:durableId="1241867422">
    <w:abstractNumId w:val="15"/>
  </w:num>
  <w:num w:numId="5" w16cid:durableId="335960837">
    <w:abstractNumId w:val="11"/>
  </w:num>
  <w:num w:numId="6" w16cid:durableId="89552181">
    <w:abstractNumId w:val="6"/>
  </w:num>
  <w:num w:numId="7" w16cid:durableId="2056736510">
    <w:abstractNumId w:val="14"/>
  </w:num>
  <w:num w:numId="8" w16cid:durableId="1257590830">
    <w:abstractNumId w:val="10"/>
  </w:num>
  <w:num w:numId="9" w16cid:durableId="1147623821">
    <w:abstractNumId w:val="21"/>
  </w:num>
  <w:num w:numId="10" w16cid:durableId="1744984414">
    <w:abstractNumId w:val="16"/>
  </w:num>
  <w:num w:numId="11" w16cid:durableId="685835665">
    <w:abstractNumId w:val="1"/>
  </w:num>
  <w:num w:numId="12" w16cid:durableId="220791350">
    <w:abstractNumId w:val="22"/>
  </w:num>
  <w:num w:numId="13" w16cid:durableId="343557587">
    <w:abstractNumId w:val="20"/>
  </w:num>
  <w:num w:numId="14" w16cid:durableId="1075738972">
    <w:abstractNumId w:val="25"/>
  </w:num>
  <w:num w:numId="15" w16cid:durableId="543443923">
    <w:abstractNumId w:val="23"/>
  </w:num>
  <w:num w:numId="16" w16cid:durableId="708646104">
    <w:abstractNumId w:val="13"/>
  </w:num>
  <w:num w:numId="17" w16cid:durableId="559560125">
    <w:abstractNumId w:val="7"/>
  </w:num>
  <w:num w:numId="18" w16cid:durableId="972641962">
    <w:abstractNumId w:val="8"/>
  </w:num>
  <w:num w:numId="19" w16cid:durableId="482237957">
    <w:abstractNumId w:val="19"/>
  </w:num>
  <w:num w:numId="20" w16cid:durableId="1333416477">
    <w:abstractNumId w:val="2"/>
  </w:num>
  <w:num w:numId="21" w16cid:durableId="1446071438">
    <w:abstractNumId w:val="0"/>
  </w:num>
  <w:num w:numId="22" w16cid:durableId="1203905333">
    <w:abstractNumId w:val="12"/>
  </w:num>
  <w:num w:numId="23" w16cid:durableId="1393187907">
    <w:abstractNumId w:val="17"/>
  </w:num>
  <w:num w:numId="24" w16cid:durableId="1499885639">
    <w:abstractNumId w:val="3"/>
  </w:num>
  <w:num w:numId="25" w16cid:durableId="1822309206">
    <w:abstractNumId w:val="5"/>
  </w:num>
  <w:num w:numId="26" w16cid:durableId="30011519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6E5"/>
    <w:rsid w:val="000154ED"/>
    <w:rsid w:val="0002736F"/>
    <w:rsid w:val="00044E99"/>
    <w:rsid w:val="00057874"/>
    <w:rsid w:val="000B36D8"/>
    <w:rsid w:val="000B654B"/>
    <w:rsid w:val="000C0842"/>
    <w:rsid w:val="000E24CC"/>
    <w:rsid w:val="00175F58"/>
    <w:rsid w:val="001936E5"/>
    <w:rsid w:val="0020320C"/>
    <w:rsid w:val="002B722D"/>
    <w:rsid w:val="003130DC"/>
    <w:rsid w:val="00326EA5"/>
    <w:rsid w:val="00327BD5"/>
    <w:rsid w:val="00350B14"/>
    <w:rsid w:val="00363190"/>
    <w:rsid w:val="003F2640"/>
    <w:rsid w:val="003F3E18"/>
    <w:rsid w:val="00445900"/>
    <w:rsid w:val="004632B7"/>
    <w:rsid w:val="0048538F"/>
    <w:rsid w:val="004910E5"/>
    <w:rsid w:val="004D2B9E"/>
    <w:rsid w:val="00551026"/>
    <w:rsid w:val="0058276F"/>
    <w:rsid w:val="005B6514"/>
    <w:rsid w:val="005C5B21"/>
    <w:rsid w:val="005D3C77"/>
    <w:rsid w:val="005D5AE7"/>
    <w:rsid w:val="005E528C"/>
    <w:rsid w:val="006016E6"/>
    <w:rsid w:val="00611AEC"/>
    <w:rsid w:val="00640FEE"/>
    <w:rsid w:val="006B504F"/>
    <w:rsid w:val="006D0EF1"/>
    <w:rsid w:val="00717EDB"/>
    <w:rsid w:val="007479BB"/>
    <w:rsid w:val="007A4D51"/>
    <w:rsid w:val="007B6B69"/>
    <w:rsid w:val="007E61DD"/>
    <w:rsid w:val="00801234"/>
    <w:rsid w:val="00803C0F"/>
    <w:rsid w:val="008125DB"/>
    <w:rsid w:val="00825EC6"/>
    <w:rsid w:val="00872A1C"/>
    <w:rsid w:val="008B1624"/>
    <w:rsid w:val="009207E7"/>
    <w:rsid w:val="00952D3A"/>
    <w:rsid w:val="009735CD"/>
    <w:rsid w:val="00994259"/>
    <w:rsid w:val="009F438D"/>
    <w:rsid w:val="00A45621"/>
    <w:rsid w:val="00A50257"/>
    <w:rsid w:val="00AA3A9B"/>
    <w:rsid w:val="00AB481A"/>
    <w:rsid w:val="00AD04B2"/>
    <w:rsid w:val="00AD0CBC"/>
    <w:rsid w:val="00AD1D76"/>
    <w:rsid w:val="00AE6B65"/>
    <w:rsid w:val="00B035CE"/>
    <w:rsid w:val="00B067D2"/>
    <w:rsid w:val="00B15DDE"/>
    <w:rsid w:val="00B21049"/>
    <w:rsid w:val="00B36EC5"/>
    <w:rsid w:val="00B64955"/>
    <w:rsid w:val="00B8079E"/>
    <w:rsid w:val="00BA5A29"/>
    <w:rsid w:val="00BC3551"/>
    <w:rsid w:val="00BE3071"/>
    <w:rsid w:val="00BF202D"/>
    <w:rsid w:val="00C30D90"/>
    <w:rsid w:val="00C71C34"/>
    <w:rsid w:val="00C72992"/>
    <w:rsid w:val="00CB6FBF"/>
    <w:rsid w:val="00D0589C"/>
    <w:rsid w:val="00D11909"/>
    <w:rsid w:val="00D21596"/>
    <w:rsid w:val="00D312BC"/>
    <w:rsid w:val="00D40C47"/>
    <w:rsid w:val="00D855DC"/>
    <w:rsid w:val="00D92026"/>
    <w:rsid w:val="00DB4078"/>
    <w:rsid w:val="00DE13BC"/>
    <w:rsid w:val="00E04617"/>
    <w:rsid w:val="00E06356"/>
    <w:rsid w:val="00E14178"/>
    <w:rsid w:val="00E73DE3"/>
    <w:rsid w:val="00E85732"/>
    <w:rsid w:val="00E8672A"/>
    <w:rsid w:val="00E95663"/>
    <w:rsid w:val="00E96874"/>
    <w:rsid w:val="00ED0CF5"/>
    <w:rsid w:val="00EE1059"/>
    <w:rsid w:val="00EE1DAD"/>
    <w:rsid w:val="00EE228B"/>
    <w:rsid w:val="00EE2F42"/>
    <w:rsid w:val="00EE5F05"/>
    <w:rsid w:val="00F151FB"/>
    <w:rsid w:val="00F2793A"/>
    <w:rsid w:val="00F56F27"/>
    <w:rsid w:val="00F835F0"/>
    <w:rsid w:val="00FB24CD"/>
    <w:rsid w:val="00FB5DED"/>
    <w:rsid w:val="00FB7CF8"/>
    <w:rsid w:val="39975337"/>
    <w:rsid w:val="3E09A255"/>
    <w:rsid w:val="52DF70CC"/>
    <w:rsid w:val="6AB778DA"/>
    <w:rsid w:val="72DDEC7E"/>
    <w:rsid w:val="7CFA9B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ADFBC"/>
  <w15:docId w15:val="{379686BD-498B-F344-8D6B-7A2DF9BBD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0EF1"/>
    <w:pPr>
      <w:spacing w:after="120" w:line="250" w:lineRule="auto"/>
      <w:ind w:left="11" w:hanging="11"/>
    </w:pPr>
    <w:rPr>
      <w:rFonts w:eastAsia="Verdana" w:cstheme="minorHAnsi"/>
      <w:color w:val="000000"/>
      <w:sz w:val="22"/>
      <w:szCs w:val="22"/>
      <w:lang w:bidi="en-GB"/>
    </w:rPr>
  </w:style>
  <w:style w:type="paragraph" w:styleId="Heading1">
    <w:name w:val="heading 1"/>
    <w:next w:val="Normal"/>
    <w:link w:val="Heading1Char"/>
    <w:uiPriority w:val="9"/>
    <w:qFormat/>
    <w:rsid w:val="00B64955"/>
    <w:pPr>
      <w:keepNext/>
      <w:keepLines/>
      <w:numPr>
        <w:numId w:val="10"/>
      </w:numPr>
      <w:spacing w:before="240" w:after="120" w:line="259" w:lineRule="auto"/>
      <w:ind w:left="357" w:hanging="357"/>
      <w:outlineLvl w:val="0"/>
    </w:pPr>
    <w:rPr>
      <w:rFonts w:ascii="Verdana" w:eastAsia="Verdana" w:hAnsi="Verdana" w:cs="Verdana"/>
      <w:b/>
      <w:color w:val="000000"/>
      <w:sz w:val="22"/>
    </w:rPr>
  </w:style>
  <w:style w:type="paragraph" w:styleId="Heading2">
    <w:name w:val="heading 2"/>
    <w:basedOn w:val="Normal"/>
    <w:next w:val="Normal"/>
    <w:link w:val="Heading2Char"/>
    <w:uiPriority w:val="9"/>
    <w:unhideWhenUsed/>
    <w:qFormat/>
    <w:rsid w:val="00803C0F"/>
    <w:pPr>
      <w:keepNext/>
      <w:keepLines/>
      <w:numPr>
        <w:ilvl w:val="1"/>
        <w:numId w:val="10"/>
      </w:numPr>
      <w:spacing w:before="40" w:after="0"/>
      <w:outlineLvl w:val="1"/>
    </w:pPr>
    <w:rPr>
      <w:rFonts w:asciiTheme="majorHAnsi" w:eastAsiaTheme="majorEastAsia" w:hAnsiTheme="majorHAnsi" w:cs="Times New Roman (Headings CS)"/>
      <w:color w:val="000000" w:themeColor="text1"/>
      <w:sz w:val="26"/>
      <w:szCs w:val="26"/>
    </w:rPr>
  </w:style>
  <w:style w:type="paragraph" w:styleId="Heading3">
    <w:name w:val="heading 3"/>
    <w:basedOn w:val="Normal"/>
    <w:next w:val="Normal"/>
    <w:link w:val="Heading3Char"/>
    <w:uiPriority w:val="9"/>
    <w:unhideWhenUsed/>
    <w:qFormat/>
    <w:rsid w:val="00D40C47"/>
    <w:pPr>
      <w:keepNext/>
      <w:keepLines/>
      <w:spacing w:before="40" w:after="0"/>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64955"/>
    <w:rPr>
      <w:rFonts w:ascii="Verdana" w:eastAsia="Verdana" w:hAnsi="Verdana" w:cs="Verdana"/>
      <w:b/>
      <w:color w:val="000000"/>
      <w:sz w:val="22"/>
    </w:rPr>
  </w:style>
  <w:style w:type="paragraph" w:customStyle="1" w:styleId="footnotedescription">
    <w:name w:val="footnote description"/>
    <w:next w:val="Normal"/>
    <w:link w:val="footnotedescriptionChar"/>
    <w:hidden/>
    <w:pPr>
      <w:spacing w:line="216" w:lineRule="auto"/>
      <w:ind w:left="72" w:right="2158" w:hanging="72"/>
    </w:pPr>
    <w:rPr>
      <w:rFonts w:ascii="Arial" w:eastAsia="Arial" w:hAnsi="Arial" w:cs="Arial"/>
      <w:color w:val="000000"/>
      <w:sz w:val="20"/>
    </w:rPr>
  </w:style>
  <w:style w:type="character" w:customStyle="1" w:styleId="footnotedescriptionChar">
    <w:name w:val="footnote description Char"/>
    <w:link w:val="footnotedescription"/>
    <w:rPr>
      <w:rFonts w:ascii="Arial" w:eastAsia="Arial" w:hAnsi="Arial" w:cs="Arial"/>
      <w:color w:val="000000"/>
      <w:sz w:val="20"/>
    </w:rPr>
  </w:style>
  <w:style w:type="character" w:customStyle="1" w:styleId="footnotemark">
    <w:name w:val="footnote mark"/>
    <w:hidden/>
    <w:rPr>
      <w:rFonts w:ascii="Arial" w:eastAsia="Arial" w:hAnsi="Arial" w:cs="Arial"/>
      <w:color w:val="000000"/>
      <w:sz w:val="20"/>
      <w:vertAlign w:val="superscript"/>
    </w:rPr>
  </w:style>
  <w:style w:type="table" w:customStyle="1" w:styleId="TableGrid1">
    <w:name w:val="Table Grid1"/>
    <w:tblPr>
      <w:tblCellMar>
        <w:top w:w="0" w:type="dxa"/>
        <w:left w:w="0" w:type="dxa"/>
        <w:bottom w:w="0" w:type="dxa"/>
        <w:right w:w="0" w:type="dxa"/>
      </w:tblCellMar>
    </w:tblPr>
  </w:style>
  <w:style w:type="paragraph" w:styleId="Header">
    <w:name w:val="header"/>
    <w:basedOn w:val="Normal"/>
    <w:link w:val="HeaderChar"/>
    <w:uiPriority w:val="99"/>
    <w:unhideWhenUsed/>
    <w:rsid w:val="00D40C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0C47"/>
    <w:rPr>
      <w:rFonts w:ascii="Verdana" w:eastAsia="Verdana" w:hAnsi="Verdana" w:cs="Verdana"/>
      <w:color w:val="000000"/>
      <w:sz w:val="20"/>
      <w:lang w:bidi="en-GB"/>
    </w:rPr>
  </w:style>
  <w:style w:type="paragraph" w:styleId="Footer">
    <w:name w:val="footer"/>
    <w:basedOn w:val="Normal"/>
    <w:link w:val="FooterChar"/>
    <w:unhideWhenUsed/>
    <w:rsid w:val="005E528C"/>
    <w:pPr>
      <w:tabs>
        <w:tab w:val="center" w:pos="4513"/>
        <w:tab w:val="right" w:pos="9026"/>
      </w:tabs>
      <w:spacing w:after="0" w:line="240" w:lineRule="auto"/>
      <w:ind w:left="0" w:firstLine="0"/>
      <w:jc w:val="center"/>
    </w:pPr>
    <w:rPr>
      <w:rFonts w:ascii="Avenir Next LT Pro" w:eastAsiaTheme="minorHAnsi" w:hAnsi="Avenir Next LT Pro" w:cstheme="minorBidi"/>
      <w:color w:val="auto"/>
      <w:sz w:val="16"/>
      <w:szCs w:val="16"/>
      <w:lang w:eastAsia="en-US" w:bidi="ar-SA"/>
    </w:rPr>
  </w:style>
  <w:style w:type="character" w:customStyle="1" w:styleId="FooterChar">
    <w:name w:val="Footer Char"/>
    <w:basedOn w:val="DefaultParagraphFont"/>
    <w:link w:val="Footer"/>
    <w:rsid w:val="005E528C"/>
    <w:rPr>
      <w:rFonts w:ascii="Avenir Next LT Pro" w:eastAsiaTheme="minorHAnsi" w:hAnsi="Avenir Next LT Pro"/>
      <w:sz w:val="16"/>
      <w:szCs w:val="16"/>
      <w:lang w:eastAsia="en-US"/>
    </w:rPr>
  </w:style>
  <w:style w:type="character" w:styleId="PageNumber">
    <w:name w:val="page number"/>
    <w:basedOn w:val="DefaultParagraphFont"/>
    <w:uiPriority w:val="99"/>
    <w:semiHidden/>
    <w:unhideWhenUsed/>
    <w:rsid w:val="00D40C47"/>
  </w:style>
  <w:style w:type="character" w:customStyle="1" w:styleId="Heading2Char">
    <w:name w:val="Heading 2 Char"/>
    <w:basedOn w:val="DefaultParagraphFont"/>
    <w:link w:val="Heading2"/>
    <w:uiPriority w:val="9"/>
    <w:rsid w:val="00803C0F"/>
    <w:rPr>
      <w:rFonts w:asciiTheme="majorHAnsi" w:eastAsiaTheme="majorEastAsia" w:hAnsiTheme="majorHAnsi" w:cs="Times New Roman (Headings CS)"/>
      <w:color w:val="000000" w:themeColor="text1"/>
      <w:sz w:val="26"/>
      <w:szCs w:val="26"/>
      <w:lang w:bidi="en-GB"/>
    </w:rPr>
  </w:style>
  <w:style w:type="character" w:customStyle="1" w:styleId="Heading3Char">
    <w:name w:val="Heading 3 Char"/>
    <w:basedOn w:val="DefaultParagraphFont"/>
    <w:link w:val="Heading3"/>
    <w:uiPriority w:val="9"/>
    <w:rsid w:val="00D40C47"/>
    <w:rPr>
      <w:rFonts w:asciiTheme="majorHAnsi" w:eastAsiaTheme="majorEastAsia" w:hAnsiTheme="majorHAnsi" w:cstheme="majorBidi"/>
      <w:color w:val="1F3763" w:themeColor="accent1" w:themeShade="7F"/>
      <w:lang w:bidi="en-GB"/>
    </w:rPr>
  </w:style>
  <w:style w:type="paragraph" w:styleId="Title">
    <w:name w:val="Title"/>
    <w:basedOn w:val="Normal"/>
    <w:link w:val="TitleChar"/>
    <w:qFormat/>
    <w:rsid w:val="00363190"/>
    <w:pPr>
      <w:spacing w:after="0" w:line="240" w:lineRule="auto"/>
      <w:ind w:left="0" w:firstLine="0"/>
      <w:jc w:val="center"/>
    </w:pPr>
    <w:rPr>
      <w:rFonts w:ascii="Verdana" w:eastAsia="Times New Roman" w:hAnsi="Verdana" w:cs="Times New Roman"/>
      <w:b/>
      <w:bCs/>
      <w:color w:val="auto"/>
      <w:sz w:val="36"/>
      <w:szCs w:val="36"/>
      <w:lang w:eastAsia="en-AU" w:bidi="he-IL"/>
    </w:rPr>
  </w:style>
  <w:style w:type="character" w:customStyle="1" w:styleId="TitleChar">
    <w:name w:val="Title Char"/>
    <w:basedOn w:val="DefaultParagraphFont"/>
    <w:link w:val="Title"/>
    <w:rsid w:val="00363190"/>
    <w:rPr>
      <w:rFonts w:ascii="Verdana" w:eastAsia="Times New Roman" w:hAnsi="Verdana" w:cs="Times New Roman"/>
      <w:b/>
      <w:bCs/>
      <w:sz w:val="36"/>
      <w:szCs w:val="36"/>
      <w:lang w:eastAsia="en-AU" w:bidi="he-IL"/>
    </w:rPr>
  </w:style>
  <w:style w:type="paragraph" w:styleId="BodyText">
    <w:name w:val="Body Text"/>
    <w:basedOn w:val="Normal"/>
    <w:link w:val="BodyTextChar"/>
    <w:rsid w:val="00327BD5"/>
    <w:pPr>
      <w:spacing w:after="0" w:line="240" w:lineRule="auto"/>
      <w:ind w:left="0" w:firstLine="0"/>
    </w:pPr>
    <w:rPr>
      <w:rFonts w:ascii="ITC Officina Sans" w:eastAsia="Times New Roman" w:hAnsi="ITC Officina Sans" w:cs="Times New Roman"/>
      <w:color w:val="auto"/>
      <w:sz w:val="28"/>
      <w:szCs w:val="28"/>
      <w:lang w:eastAsia="en-AU" w:bidi="he-IL"/>
    </w:rPr>
  </w:style>
  <w:style w:type="character" w:customStyle="1" w:styleId="BodyTextChar">
    <w:name w:val="Body Text Char"/>
    <w:basedOn w:val="DefaultParagraphFont"/>
    <w:link w:val="BodyText"/>
    <w:rsid w:val="00327BD5"/>
    <w:rPr>
      <w:rFonts w:ascii="ITC Officina Sans" w:eastAsia="Times New Roman" w:hAnsi="ITC Officina Sans" w:cs="Times New Roman"/>
      <w:sz w:val="28"/>
      <w:szCs w:val="28"/>
      <w:lang w:eastAsia="en-AU" w:bidi="he-IL"/>
    </w:rPr>
  </w:style>
  <w:style w:type="paragraph" w:styleId="ListParagraph">
    <w:name w:val="List Paragraph"/>
    <w:basedOn w:val="Normal"/>
    <w:uiPriority w:val="1"/>
    <w:qFormat/>
    <w:rsid w:val="00327BD5"/>
    <w:pPr>
      <w:ind w:left="720"/>
      <w:contextualSpacing/>
    </w:pPr>
  </w:style>
  <w:style w:type="table" w:customStyle="1" w:styleId="TableGrid0">
    <w:name w:val="Table Grid0"/>
    <w:basedOn w:val="TableNormal"/>
    <w:uiPriority w:val="39"/>
    <w:rsid w:val="00327B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hidden/>
    <w:rsid w:val="00E14178"/>
    <w:pPr>
      <w:spacing w:after="133" w:line="259" w:lineRule="auto"/>
      <w:ind w:left="25" w:right="56" w:hanging="10"/>
      <w:jc w:val="both"/>
    </w:pPr>
    <w:rPr>
      <w:rFonts w:ascii="Calibri" w:eastAsia="Calibri" w:hAnsi="Calibri" w:cs="Calibri"/>
      <w:color w:val="000000"/>
      <w:sz w:val="22"/>
    </w:rPr>
  </w:style>
  <w:style w:type="paragraph" w:styleId="BalloonText">
    <w:name w:val="Balloon Text"/>
    <w:basedOn w:val="Normal"/>
    <w:link w:val="BalloonTextChar"/>
    <w:uiPriority w:val="99"/>
    <w:semiHidden/>
    <w:unhideWhenUsed/>
    <w:rsid w:val="003F26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2640"/>
    <w:rPr>
      <w:rFonts w:ascii="Segoe UI" w:eastAsia="Verdana" w:hAnsi="Segoe UI" w:cs="Segoe UI"/>
      <w:color w:val="000000"/>
      <w:sz w:val="18"/>
      <w:szCs w:val="18"/>
      <w:lang w:bidi="en-GB"/>
    </w:rPr>
  </w:style>
  <w:style w:type="paragraph" w:customStyle="1" w:styleId="Default">
    <w:name w:val="Default"/>
    <w:rsid w:val="008B1624"/>
    <w:pPr>
      <w:autoSpaceDE w:val="0"/>
      <w:autoSpaceDN w:val="0"/>
      <w:adjustRightInd w:val="0"/>
    </w:pPr>
    <w:rPr>
      <w:rFonts w:ascii="Calibri" w:hAnsi="Calibri" w:cs="Calibri"/>
      <w:color w:val="000000"/>
    </w:rPr>
  </w:style>
  <w:style w:type="character" w:styleId="Hyperlink">
    <w:name w:val="Hyperlink"/>
    <w:basedOn w:val="DefaultParagraphFont"/>
    <w:uiPriority w:val="99"/>
    <w:semiHidden/>
    <w:unhideWhenUsed/>
    <w:rsid w:val="007B6B69"/>
    <w:rPr>
      <w:color w:val="0000FF"/>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eastAsia="Verdana" w:cstheme="minorHAnsi"/>
      <w:color w:val="000000"/>
      <w:sz w:val="20"/>
      <w:szCs w:val="20"/>
      <w:lang w:bidi="en-GB"/>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369509">
      <w:bodyDiv w:val="1"/>
      <w:marLeft w:val="0"/>
      <w:marRight w:val="0"/>
      <w:marTop w:val="0"/>
      <w:marBottom w:val="0"/>
      <w:divBdr>
        <w:top w:val="none" w:sz="0" w:space="0" w:color="auto"/>
        <w:left w:val="none" w:sz="0" w:space="0" w:color="auto"/>
        <w:bottom w:val="none" w:sz="0" w:space="0" w:color="auto"/>
        <w:right w:val="none" w:sz="0" w:space="0" w:color="auto"/>
      </w:divBdr>
    </w:div>
    <w:div w:id="344327744">
      <w:bodyDiv w:val="1"/>
      <w:marLeft w:val="0"/>
      <w:marRight w:val="0"/>
      <w:marTop w:val="0"/>
      <w:marBottom w:val="0"/>
      <w:divBdr>
        <w:top w:val="none" w:sz="0" w:space="0" w:color="auto"/>
        <w:left w:val="none" w:sz="0" w:space="0" w:color="auto"/>
        <w:bottom w:val="none" w:sz="0" w:space="0" w:color="auto"/>
        <w:right w:val="none" w:sz="0" w:space="0" w:color="auto"/>
      </w:divBdr>
    </w:div>
    <w:div w:id="20278305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ebarchive.nationalarchives.gov.uk/20110316231736/http:/www.teachernet.gov.uk/_doc/14671/Religious%20education%20guidance%20in%20English%20schools%202010.pdf"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amvsomerset.org.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emf"/><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3A0CDCC7295D468AC80140F61760F7" ma:contentTypeVersion="15" ma:contentTypeDescription="Create a new document." ma:contentTypeScope="" ma:versionID="10047e3c987eb23ed7699b073d276640">
  <xsd:schema xmlns:xsd="http://www.w3.org/2001/XMLSchema" xmlns:xs="http://www.w3.org/2001/XMLSchema" xmlns:p="http://schemas.microsoft.com/office/2006/metadata/properties" xmlns:ns2="14252710-30c2-4d83-ba22-6c3624682374" xmlns:ns3="dd2cfc8f-7d08-4479-9dbe-ec64af3fbf4c" targetNamespace="http://schemas.microsoft.com/office/2006/metadata/properties" ma:root="true" ma:fieldsID="e412190dacf86dd184a5c35f8decc259" ns2:_="" ns3:_="">
    <xsd:import namespace="14252710-30c2-4d83-ba22-6c3624682374"/>
    <xsd:import namespace="dd2cfc8f-7d08-4479-9dbe-ec64af3fbf4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Details" minOccurs="0"/>
                <xsd:element ref="ns3:SharedWithUser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252710-30c2-4d83-ba22-6c36246823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6b09dc97-f6b8-4978-ba75-b7bde0d5ec47"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d2cfc8f-7d08-4479-9dbe-ec64af3fbf4c"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80cc9690-64c9-4edb-85a3-bfea5cf761f3}" ma:internalName="TaxCatchAll" ma:showField="CatchAllData" ma:web="dd2cfc8f-7d08-4479-9dbe-ec64af3fbf4c">
      <xsd:complexType>
        <xsd:complexContent>
          <xsd:extension base="dms:MultiChoiceLookup">
            <xsd:sequence>
              <xsd:element name="Value" type="dms:Lookup" maxOccurs="unbounded" minOccurs="0" nillable="true"/>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4252710-30c2-4d83-ba22-6c3624682374">
      <Terms xmlns="http://schemas.microsoft.com/office/infopath/2007/PartnerControls"/>
    </lcf76f155ced4ddcb4097134ff3c332f>
    <TaxCatchAll xmlns="dd2cfc8f-7d08-4479-9dbe-ec64af3fbf4c" xsi:nil="true"/>
  </documentManagement>
</p:properties>
</file>

<file path=customXml/itemProps1.xml><?xml version="1.0" encoding="utf-8"?>
<ds:datastoreItem xmlns:ds="http://schemas.openxmlformats.org/officeDocument/2006/customXml" ds:itemID="{DF96B2C0-A710-450C-BFDD-AECD6A7E12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252710-30c2-4d83-ba22-6c3624682374"/>
    <ds:schemaRef ds:uri="dd2cfc8f-7d08-4479-9dbe-ec64af3fbf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9D8B3A-A8B6-4E67-817D-2AEF1CDB308D}">
  <ds:schemaRefs>
    <ds:schemaRef ds:uri="http://schemas.microsoft.com/sharepoint/v3/contenttype/forms"/>
  </ds:schemaRefs>
</ds:datastoreItem>
</file>

<file path=customXml/itemProps3.xml><?xml version="1.0" encoding="utf-8"?>
<ds:datastoreItem xmlns:ds="http://schemas.openxmlformats.org/officeDocument/2006/customXml" ds:itemID="{7C345810-88B9-40B4-AB56-D105EE341CDE}">
  <ds:schemaRefs>
    <ds:schemaRef ds:uri="http://schemas.microsoft.com/office/2006/metadata/properties"/>
    <ds:schemaRef ds:uri="http://schemas.microsoft.com/office/infopath/2007/PartnerControls"/>
    <ds:schemaRef ds:uri="14252710-30c2-4d83-ba22-6c3624682374"/>
    <ds:schemaRef ds:uri="dd2cfc8f-7d08-4479-9dbe-ec64af3fbf4c"/>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658</Words>
  <Characters>3753</Characters>
  <Application>Microsoft Office Word</Application>
  <DocSecurity>0</DocSecurity>
  <Lines>31</Lines>
  <Paragraphs>8</Paragraphs>
  <ScaleCrop>false</ScaleCrop>
  <Company/>
  <LinksUpToDate>false</LinksUpToDate>
  <CharactersWithSpaces>4403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Wright</dc:creator>
  <cp:keywords/>
  <cp:lastModifiedBy>Chris Salisbury</cp:lastModifiedBy>
  <cp:revision>13</cp:revision>
  <dcterms:created xsi:type="dcterms:W3CDTF">2024-03-27T10:03:00Z</dcterms:created>
  <dcterms:modified xsi:type="dcterms:W3CDTF">2024-03-27T10:24:00Z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0x010100313A0CDCC7295D468AC80140F61760F7</vt:lpwstr>
  </property>
  <property fmtid="{D5CDD505-2E9C-101B-9397-08002B2CF9AE}" pid="3" name="MediaServiceImageTags">
    <vt:lpwstr/>
  </property>
</Properties>
</file>